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BE" w:rsidRDefault="00B123BE" w:rsidP="00B123BE">
      <w:pPr>
        <w:pStyle w:val="af9"/>
        <w:tabs>
          <w:tab w:val="left" w:pos="1005"/>
        </w:tabs>
        <w:jc w:val="center"/>
        <w:rPr>
          <w:lang w:val="en-US"/>
        </w:rPr>
      </w:pPr>
      <w:r>
        <w:rPr>
          <w:noProof/>
          <w:lang w:val="ru-RU" w:eastAsia="ru-RU"/>
        </w:rPr>
        <w:drawing>
          <wp:inline distT="0" distB="0" distL="0" distR="0" wp14:anchorId="159A379F" wp14:editId="58548169">
            <wp:extent cx="638175" cy="800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КИЇВСЬКА РАЙОННА В м. ПОЛТАВІ РАДА</w:t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(</w:t>
      </w:r>
      <w:r w:rsidR="005C166E">
        <w:t xml:space="preserve">дванадцята  позачергова </w:t>
      </w:r>
      <w:r>
        <w:t>сесія восьмого скликання)</w:t>
      </w:r>
    </w:p>
    <w:p w:rsidR="00B123BE" w:rsidRDefault="00B123BE" w:rsidP="00B123BE">
      <w:pPr>
        <w:pStyle w:val="af9"/>
        <w:tabs>
          <w:tab w:val="left" w:pos="1005"/>
        </w:tabs>
        <w:jc w:val="center"/>
        <w:rPr>
          <w:b/>
        </w:rPr>
      </w:pPr>
    </w:p>
    <w:p w:rsidR="00B123BE" w:rsidRPr="003B5469" w:rsidRDefault="00B123BE" w:rsidP="00B123BE">
      <w:pPr>
        <w:pStyle w:val="af9"/>
        <w:tabs>
          <w:tab w:val="left" w:pos="1005"/>
        </w:tabs>
        <w:jc w:val="center"/>
        <w:rPr>
          <w:b/>
        </w:rPr>
      </w:pPr>
      <w:r>
        <w:rPr>
          <w:b/>
        </w:rPr>
        <w:t xml:space="preserve">Р І Ш Е Н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Я</w:t>
      </w:r>
    </w:p>
    <w:p w:rsidR="003A276C" w:rsidRDefault="003A276C" w:rsidP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4395"/>
        </w:tabs>
        <w:jc w:val="right"/>
        <w:rPr>
          <w:color w:val="000000"/>
          <w:sz w:val="28"/>
          <w:szCs w:val="28"/>
        </w:rPr>
      </w:pPr>
    </w:p>
    <w:p w:rsidR="00B123BE" w:rsidRDefault="00B123BE" w:rsidP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4395"/>
        </w:tabs>
        <w:jc w:val="right"/>
        <w:rPr>
          <w:color w:val="000000"/>
          <w:sz w:val="28"/>
          <w:szCs w:val="28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 </w:t>
      </w:r>
      <w:r w:rsidR="00C87470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 </w:t>
      </w:r>
      <w:r w:rsidR="005C166E">
        <w:rPr>
          <w:color w:val="000000"/>
          <w:sz w:val="28"/>
          <w:szCs w:val="28"/>
        </w:rPr>
        <w:t>січня 2024</w:t>
      </w:r>
      <w:r>
        <w:rPr>
          <w:color w:val="000000"/>
          <w:sz w:val="28"/>
          <w:szCs w:val="28"/>
        </w:rPr>
        <w:t xml:space="preserve"> року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3343A9" w:rsidRDefault="00BA35F1" w:rsidP="003343A9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right="4819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 звернення депутатів </w:t>
      </w:r>
      <w:r w:rsidR="00B123BE" w:rsidRPr="00B123BE">
        <w:rPr>
          <w:color w:val="000000"/>
          <w:sz w:val="28"/>
          <w:szCs w:val="28"/>
        </w:rPr>
        <w:t>Київської районної в м. Полтаві ради</w:t>
      </w:r>
      <w:r w:rsidR="00B123BE" w:rsidRPr="00153932">
        <w:rPr>
          <w:b/>
          <w:color w:val="000000"/>
          <w:sz w:val="28"/>
          <w:szCs w:val="28"/>
        </w:rPr>
        <w:t xml:space="preserve"> </w:t>
      </w:r>
    </w:p>
    <w:p w:rsidR="003343A9" w:rsidRDefault="00DD28E3" w:rsidP="003343A9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right="4819"/>
        <w:rPr>
          <w:sz w:val="28"/>
          <w:szCs w:val="28"/>
        </w:rPr>
      </w:pPr>
      <w:r w:rsidRPr="00DD28E3">
        <w:rPr>
          <w:bCs/>
          <w:color w:val="000000"/>
          <w:sz w:val="28"/>
          <w:szCs w:val="28"/>
        </w:rPr>
        <w:t>до</w:t>
      </w:r>
      <w:r w:rsidRPr="00DD28E3">
        <w:rPr>
          <w:sz w:val="28"/>
          <w:szCs w:val="28"/>
        </w:rPr>
        <w:t xml:space="preserve"> </w:t>
      </w:r>
      <w:r w:rsidR="00321E1F">
        <w:rPr>
          <w:sz w:val="28"/>
          <w:szCs w:val="28"/>
        </w:rPr>
        <w:t>Кабінету Міністрів України</w:t>
      </w:r>
    </w:p>
    <w:p w:rsidR="003343A9" w:rsidRDefault="00DD28E3" w:rsidP="003343A9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right="4819"/>
        <w:rPr>
          <w:color w:val="000000"/>
          <w:sz w:val="28"/>
          <w:szCs w:val="28"/>
        </w:rPr>
      </w:pPr>
      <w:r w:rsidRPr="00DD28E3">
        <w:rPr>
          <w:sz w:val="28"/>
          <w:szCs w:val="28"/>
        </w:rPr>
        <w:t xml:space="preserve">щодо </w:t>
      </w:r>
      <w:r w:rsidR="00A063E6" w:rsidRPr="00515AD1">
        <w:rPr>
          <w:color w:val="000000"/>
          <w:sz w:val="28"/>
          <w:szCs w:val="28"/>
        </w:rPr>
        <w:t>недопущення</w:t>
      </w:r>
      <w:r w:rsidR="003343A9" w:rsidRPr="003343A9">
        <w:rPr>
          <w:color w:val="000000"/>
          <w:sz w:val="28"/>
          <w:szCs w:val="28"/>
        </w:rPr>
        <w:t xml:space="preserve"> </w:t>
      </w:r>
      <w:r w:rsidR="00A063E6" w:rsidRPr="00515AD1">
        <w:rPr>
          <w:color w:val="000000"/>
          <w:sz w:val="28"/>
          <w:szCs w:val="28"/>
        </w:rPr>
        <w:t>ускладнення</w:t>
      </w:r>
      <w:bookmarkStart w:id="0" w:name="_GoBack"/>
      <w:bookmarkEnd w:id="0"/>
    </w:p>
    <w:p w:rsidR="00273D5A" w:rsidRDefault="00A063E6" w:rsidP="003343A9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right="4819"/>
        <w:rPr>
          <w:sz w:val="28"/>
          <w:szCs w:val="28"/>
        </w:rPr>
      </w:pPr>
      <w:r w:rsidRPr="00515AD1">
        <w:rPr>
          <w:color w:val="000000"/>
          <w:sz w:val="28"/>
          <w:szCs w:val="28"/>
        </w:rPr>
        <w:t>ввезення</w:t>
      </w:r>
      <w:r w:rsidR="003343A9">
        <w:rPr>
          <w:color w:val="000000"/>
          <w:sz w:val="28"/>
          <w:szCs w:val="28"/>
        </w:rPr>
        <w:t xml:space="preserve"> </w:t>
      </w:r>
      <w:r w:rsidR="00321E1F">
        <w:rPr>
          <w:color w:val="000000"/>
          <w:sz w:val="28"/>
          <w:szCs w:val="28"/>
        </w:rPr>
        <w:t>гу</w:t>
      </w:r>
      <w:r w:rsidRPr="00515AD1">
        <w:rPr>
          <w:color w:val="000000"/>
          <w:sz w:val="28"/>
          <w:szCs w:val="28"/>
        </w:rPr>
        <w:t>манітарної</w:t>
      </w:r>
      <w:r w:rsidR="003343A9" w:rsidRPr="003343A9">
        <w:rPr>
          <w:color w:val="000000"/>
          <w:sz w:val="28"/>
          <w:szCs w:val="28"/>
        </w:rPr>
        <w:t xml:space="preserve"> </w:t>
      </w:r>
      <w:r w:rsidRPr="00515AD1">
        <w:rPr>
          <w:color w:val="000000"/>
          <w:sz w:val="28"/>
          <w:szCs w:val="28"/>
        </w:rPr>
        <w:t>допомоги</w:t>
      </w:r>
    </w:p>
    <w:p w:rsidR="00DD28E3" w:rsidRPr="00273D5A" w:rsidRDefault="00DD28E3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-142" w:right="4819"/>
        <w:rPr>
          <w:b/>
          <w:color w:val="000000"/>
          <w:sz w:val="28"/>
          <w:szCs w:val="28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Керуючись ст.7 Конституції України, ст. 10 Закону України  «Про місцеве самоврядування в Україні», </w:t>
      </w:r>
      <w:r w:rsidR="00B123BE">
        <w:rPr>
          <w:color w:val="000000"/>
          <w:sz w:val="28"/>
          <w:szCs w:val="28"/>
          <w:highlight w:val="white"/>
        </w:rPr>
        <w:t>Київ</w:t>
      </w:r>
      <w:r w:rsidR="00683439">
        <w:rPr>
          <w:color w:val="000000"/>
          <w:sz w:val="28"/>
          <w:szCs w:val="28"/>
          <w:highlight w:val="white"/>
        </w:rPr>
        <w:t>ська</w:t>
      </w:r>
      <w:r>
        <w:rPr>
          <w:color w:val="000000"/>
          <w:sz w:val="28"/>
          <w:szCs w:val="28"/>
          <w:highlight w:val="white"/>
        </w:rPr>
        <w:t xml:space="preserve"> районна </w:t>
      </w:r>
      <w:r w:rsidR="00B123BE">
        <w:rPr>
          <w:color w:val="000000"/>
          <w:sz w:val="28"/>
          <w:szCs w:val="28"/>
          <w:highlight w:val="white"/>
        </w:rPr>
        <w:t>в</w:t>
      </w:r>
      <w:r>
        <w:rPr>
          <w:color w:val="000000"/>
          <w:sz w:val="28"/>
          <w:szCs w:val="28"/>
          <w:highlight w:val="white"/>
        </w:rPr>
        <w:t xml:space="preserve"> м. Полтаві рада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3A276C" w:rsidRPr="00273D5A" w:rsidRDefault="00BA35F1" w:rsidP="00273D5A">
      <w:pPr>
        <w:pStyle w:val="afd"/>
        <w:spacing w:before="0" w:beforeAutospacing="0" w:after="0" w:afterAutospacing="0"/>
        <w:ind w:firstLine="709"/>
        <w:jc w:val="both"/>
        <w:rPr>
          <w:lang w:val="uk-UA"/>
        </w:rPr>
      </w:pPr>
      <w:r w:rsidRPr="00321E1F">
        <w:rPr>
          <w:color w:val="000000"/>
          <w:sz w:val="28"/>
          <w:szCs w:val="28"/>
          <w:lang w:val="uk-UA"/>
        </w:rPr>
        <w:t>1.</w:t>
      </w:r>
      <w:r w:rsidR="00273D5A">
        <w:rPr>
          <w:color w:val="000000"/>
          <w:sz w:val="28"/>
          <w:szCs w:val="28"/>
          <w:lang w:val="uk-UA"/>
        </w:rPr>
        <w:t xml:space="preserve"> </w:t>
      </w:r>
      <w:r w:rsidRPr="00321E1F">
        <w:rPr>
          <w:color w:val="000000"/>
          <w:sz w:val="28"/>
          <w:szCs w:val="28"/>
          <w:lang w:val="uk-UA"/>
        </w:rPr>
        <w:t xml:space="preserve">Звернутися </w:t>
      </w:r>
      <w:r w:rsidR="00DD28E3" w:rsidRPr="00321E1F">
        <w:rPr>
          <w:bCs/>
          <w:color w:val="000000"/>
          <w:sz w:val="28"/>
          <w:szCs w:val="28"/>
          <w:lang w:val="uk-UA"/>
        </w:rPr>
        <w:t>до</w:t>
      </w:r>
      <w:r w:rsidR="00DD28E3" w:rsidRPr="00DD28E3">
        <w:rPr>
          <w:sz w:val="28"/>
          <w:szCs w:val="28"/>
          <w:lang w:val="uk-UA"/>
        </w:rPr>
        <w:t xml:space="preserve"> </w:t>
      </w:r>
      <w:r w:rsidR="00321E1F" w:rsidRPr="00321E1F">
        <w:rPr>
          <w:sz w:val="28"/>
          <w:szCs w:val="28"/>
          <w:lang w:val="uk-UA"/>
        </w:rPr>
        <w:t>Кабінету Міністрів України</w:t>
      </w:r>
      <w:r w:rsidR="00321E1F" w:rsidRPr="00DD28E3">
        <w:rPr>
          <w:sz w:val="28"/>
          <w:szCs w:val="28"/>
          <w:lang w:val="uk-UA"/>
        </w:rPr>
        <w:t xml:space="preserve"> </w:t>
      </w:r>
      <w:r w:rsidR="00DD28E3" w:rsidRPr="00DD28E3">
        <w:rPr>
          <w:sz w:val="28"/>
          <w:szCs w:val="28"/>
          <w:lang w:val="uk-UA"/>
        </w:rPr>
        <w:t xml:space="preserve">щодо </w:t>
      </w:r>
      <w:r w:rsidR="00A063E6" w:rsidRPr="00515AD1">
        <w:rPr>
          <w:color w:val="000000"/>
          <w:sz w:val="28"/>
          <w:szCs w:val="28"/>
          <w:lang w:val="uk-UA"/>
        </w:rPr>
        <w:t>недопущення</w:t>
      </w:r>
      <w:r w:rsidR="0086107C">
        <w:rPr>
          <w:color w:val="000000"/>
          <w:sz w:val="28"/>
          <w:szCs w:val="28"/>
          <w:lang w:val="uk-UA"/>
        </w:rPr>
        <w:t xml:space="preserve"> </w:t>
      </w:r>
      <w:r w:rsidR="00A063E6" w:rsidRPr="00515AD1">
        <w:rPr>
          <w:color w:val="000000"/>
          <w:sz w:val="28"/>
          <w:szCs w:val="28"/>
          <w:lang w:val="uk-UA"/>
        </w:rPr>
        <w:t>ускладнення ввезення</w:t>
      </w:r>
      <w:r w:rsidR="00A063E6" w:rsidRPr="00515AD1">
        <w:rPr>
          <w:color w:val="000000"/>
          <w:sz w:val="28"/>
          <w:szCs w:val="28"/>
        </w:rPr>
        <w:t> </w:t>
      </w:r>
      <w:r w:rsidR="00321E1F">
        <w:rPr>
          <w:color w:val="000000"/>
          <w:sz w:val="28"/>
          <w:szCs w:val="28"/>
          <w:lang w:val="uk-UA"/>
        </w:rPr>
        <w:t>гу</w:t>
      </w:r>
      <w:r w:rsidR="00A063E6" w:rsidRPr="00515AD1">
        <w:rPr>
          <w:color w:val="000000"/>
          <w:sz w:val="28"/>
          <w:szCs w:val="28"/>
          <w:lang w:val="uk-UA"/>
        </w:rPr>
        <w:t>манітарної</w:t>
      </w:r>
      <w:r w:rsidR="00A063E6" w:rsidRPr="00515AD1">
        <w:rPr>
          <w:color w:val="000000"/>
          <w:sz w:val="28"/>
          <w:szCs w:val="28"/>
        </w:rPr>
        <w:t> </w:t>
      </w:r>
      <w:r w:rsidR="00A063E6" w:rsidRPr="00321E1F">
        <w:rPr>
          <w:color w:val="000000"/>
          <w:sz w:val="28"/>
          <w:szCs w:val="28"/>
          <w:lang w:val="uk-UA"/>
        </w:rPr>
        <w:t>допомоги</w:t>
      </w:r>
      <w:r w:rsidRPr="00321E1F">
        <w:rPr>
          <w:color w:val="000000"/>
          <w:sz w:val="28"/>
          <w:szCs w:val="28"/>
          <w:lang w:val="uk-UA"/>
        </w:rPr>
        <w:t xml:space="preserve"> (текст звернення додається).</w:t>
      </w: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B123BE" w:rsidRPr="00EA5938">
        <w:rPr>
          <w:sz w:val="28"/>
          <w:szCs w:val="28"/>
        </w:rPr>
        <w:t>Контроль за виконанням рішення покласти на заступника голови Київської районної в м.</w:t>
      </w:r>
      <w:r w:rsidR="00B123BE">
        <w:rPr>
          <w:sz w:val="28"/>
          <w:szCs w:val="28"/>
        </w:rPr>
        <w:t xml:space="preserve"> </w:t>
      </w:r>
      <w:r w:rsidR="00B123BE" w:rsidRPr="00EA5938">
        <w:rPr>
          <w:sz w:val="28"/>
          <w:szCs w:val="28"/>
        </w:rPr>
        <w:t xml:space="preserve">Полтаві ради </w:t>
      </w:r>
      <w:r w:rsidR="003343A9">
        <w:rPr>
          <w:sz w:val="28"/>
          <w:szCs w:val="28"/>
        </w:rPr>
        <w:t>Ірину Погорілець.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</w:tabs>
        <w:jc w:val="center"/>
        <w:rPr>
          <w:color w:val="000000"/>
          <w:sz w:val="24"/>
          <w:szCs w:val="24"/>
        </w:rPr>
      </w:pPr>
      <w:r w:rsidRPr="00EA5938">
        <w:rPr>
          <w:sz w:val="28"/>
          <w:szCs w:val="28"/>
        </w:rPr>
        <w:t xml:space="preserve">Голова районної ради </w:t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  <w:t xml:space="preserve">  </w:t>
      </w:r>
      <w:r w:rsidRPr="00EA5938">
        <w:rPr>
          <w:sz w:val="28"/>
          <w:szCs w:val="28"/>
        </w:rPr>
        <w:tab/>
        <w:t>Сергій СИНЯГІВСЬКИЙ</w:t>
      </w:r>
    </w:p>
    <w:p w:rsidR="00DD28E3" w:rsidRDefault="00BA35F1" w:rsidP="0086107C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7050"/>
        </w:tabs>
        <w:jc w:val="center"/>
        <w:rPr>
          <w:b/>
          <w:sz w:val="28"/>
          <w:szCs w:val="28"/>
        </w:rPr>
      </w:pPr>
      <w:r>
        <w:br w:type="page"/>
      </w:r>
      <w:r w:rsidR="00273D5A" w:rsidRPr="008C6EF1">
        <w:rPr>
          <w:b/>
          <w:sz w:val="28"/>
          <w:szCs w:val="28"/>
        </w:rPr>
        <w:lastRenderedPageBreak/>
        <w:t>Звернення</w:t>
      </w:r>
      <w:r w:rsidR="00273D5A" w:rsidRPr="008C6EF1">
        <w:rPr>
          <w:b/>
          <w:sz w:val="28"/>
          <w:szCs w:val="28"/>
        </w:rPr>
        <w:br/>
        <w:t xml:space="preserve">депутатів </w:t>
      </w:r>
      <w:r w:rsidR="00273D5A" w:rsidRPr="008C6EF1">
        <w:rPr>
          <w:b/>
          <w:sz w:val="28"/>
        </w:rPr>
        <w:t>Київської районної в м. Полтаві ради</w:t>
      </w:r>
      <w:r w:rsidR="00273D5A" w:rsidRPr="008C6EF1">
        <w:rPr>
          <w:b/>
          <w:sz w:val="28"/>
          <w:szCs w:val="28"/>
        </w:rPr>
        <w:br/>
      </w:r>
      <w:r w:rsidR="00DD28E3" w:rsidRPr="00321E1F">
        <w:rPr>
          <w:b/>
          <w:bCs/>
          <w:color w:val="000000"/>
          <w:sz w:val="28"/>
          <w:szCs w:val="28"/>
        </w:rPr>
        <w:t>до</w:t>
      </w:r>
      <w:r w:rsidR="00DD28E3" w:rsidRPr="00321E1F">
        <w:rPr>
          <w:b/>
          <w:sz w:val="28"/>
          <w:szCs w:val="28"/>
        </w:rPr>
        <w:t xml:space="preserve"> </w:t>
      </w:r>
      <w:r w:rsidR="00321E1F" w:rsidRPr="00321E1F">
        <w:rPr>
          <w:b/>
          <w:sz w:val="28"/>
          <w:szCs w:val="28"/>
        </w:rPr>
        <w:t>Кабінету Міністрів України</w:t>
      </w:r>
    </w:p>
    <w:p w:rsidR="00DD28E3" w:rsidRPr="00A063E6" w:rsidRDefault="00DD28E3" w:rsidP="00321E1F">
      <w:pPr>
        <w:jc w:val="center"/>
        <w:rPr>
          <w:b/>
          <w:sz w:val="28"/>
          <w:szCs w:val="28"/>
        </w:rPr>
      </w:pPr>
      <w:r w:rsidRPr="00A063E6">
        <w:rPr>
          <w:b/>
          <w:sz w:val="28"/>
          <w:szCs w:val="28"/>
        </w:rPr>
        <w:t xml:space="preserve">щодо </w:t>
      </w:r>
      <w:r w:rsidR="00A063E6" w:rsidRPr="00A063E6">
        <w:rPr>
          <w:b/>
          <w:color w:val="000000"/>
          <w:sz w:val="28"/>
          <w:szCs w:val="28"/>
        </w:rPr>
        <w:t>недопущення</w:t>
      </w:r>
      <w:r w:rsidR="0086107C">
        <w:rPr>
          <w:b/>
          <w:color w:val="000000"/>
          <w:sz w:val="28"/>
          <w:szCs w:val="28"/>
          <w:lang w:val="ru-RU"/>
        </w:rPr>
        <w:t xml:space="preserve"> </w:t>
      </w:r>
      <w:r w:rsidR="00A063E6" w:rsidRPr="00A063E6">
        <w:rPr>
          <w:b/>
          <w:color w:val="000000"/>
          <w:sz w:val="28"/>
          <w:szCs w:val="28"/>
        </w:rPr>
        <w:t>ускладнення ввезення</w:t>
      </w:r>
      <w:r w:rsidR="0086107C">
        <w:rPr>
          <w:b/>
          <w:color w:val="000000"/>
          <w:sz w:val="28"/>
          <w:szCs w:val="28"/>
          <w:lang w:val="ru-RU"/>
        </w:rPr>
        <w:t xml:space="preserve"> </w:t>
      </w:r>
      <w:r w:rsidR="00321E1F">
        <w:rPr>
          <w:b/>
          <w:color w:val="000000"/>
          <w:sz w:val="28"/>
          <w:szCs w:val="28"/>
        </w:rPr>
        <w:t>гу</w:t>
      </w:r>
      <w:r w:rsidR="00A063E6" w:rsidRPr="00A063E6">
        <w:rPr>
          <w:b/>
          <w:color w:val="000000"/>
          <w:sz w:val="28"/>
          <w:szCs w:val="28"/>
        </w:rPr>
        <w:t>манітарної</w:t>
      </w:r>
      <w:r w:rsidR="0086107C">
        <w:rPr>
          <w:b/>
          <w:color w:val="000000"/>
          <w:sz w:val="28"/>
          <w:szCs w:val="28"/>
          <w:lang w:val="ru-RU"/>
        </w:rPr>
        <w:t xml:space="preserve"> </w:t>
      </w:r>
      <w:r w:rsidR="00A063E6" w:rsidRPr="00A063E6">
        <w:rPr>
          <w:b/>
          <w:color w:val="000000"/>
          <w:sz w:val="28"/>
          <w:szCs w:val="28"/>
        </w:rPr>
        <w:t>допомоги</w:t>
      </w:r>
    </w:p>
    <w:p w:rsidR="00273D5A" w:rsidRPr="00DD28E3" w:rsidRDefault="00273D5A" w:rsidP="00DD28E3">
      <w:pPr>
        <w:pStyle w:val="afd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273D5A" w:rsidRDefault="00273D5A" w:rsidP="00DD28E3">
      <w:pPr>
        <w:spacing w:line="360" w:lineRule="auto"/>
        <w:ind w:firstLine="720"/>
        <w:rPr>
          <w:lang w:eastAsia="uk-UA"/>
        </w:rPr>
      </w:pPr>
    </w:p>
    <w:p w:rsidR="00A063E6" w:rsidRDefault="00A063E6" w:rsidP="00A063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Завезення українськими волонтерами допомоги для Збройних Сил України та інших підрозділів Сил оборони є одним з ключових факторів стійкості нашої держави.</w:t>
      </w:r>
    </w:p>
    <w:p w:rsidR="00A063E6" w:rsidRDefault="00A063E6" w:rsidP="00A063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Волонтерська допомога дозволяє нашим воїнам отримати необхідне там, де державна система не відповідає вимогам або не встигає за потребами. </w:t>
      </w:r>
    </w:p>
    <w:p w:rsidR="00A063E6" w:rsidRDefault="00A063E6" w:rsidP="00A063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 цих умовах найбільш логічним рішенням є максимально спростити увезення допомоги та розподіл її між підрозділами, які її потребують.</w:t>
      </w:r>
    </w:p>
    <w:p w:rsidR="00A063E6" w:rsidRDefault="00A063E6" w:rsidP="00A063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Однак Постанова Кабінету Міністрів України «Деякі питання пропуску та обліку гуманітарної допомоги в умовах воєнного стану» (№953 від 5 вересня 2023 року) передбачає, що спрощеній системі буде покладено край уже з 1 грудня 2023 року.</w:t>
      </w:r>
    </w:p>
    <w:p w:rsidR="00A063E6" w:rsidRDefault="00A063E6" w:rsidP="00A063E6">
      <w:pPr>
        <w:spacing w:line="360" w:lineRule="auto"/>
        <w:ind w:firstLine="720"/>
        <w:jc w:val="both"/>
        <w:rPr>
          <w:sz w:val="28"/>
          <w:szCs w:val="28"/>
        </w:rPr>
      </w:pPr>
      <w:r w:rsidRPr="00B20DA7">
        <w:rPr>
          <w:sz w:val="28"/>
          <w:szCs w:val="28"/>
        </w:rPr>
        <w:t xml:space="preserve">Згідно з новими правилами, </w:t>
      </w:r>
      <w:r>
        <w:rPr>
          <w:sz w:val="28"/>
          <w:szCs w:val="28"/>
        </w:rPr>
        <w:t>отримувачі</w:t>
      </w:r>
      <w:r w:rsidRPr="00B20DA7">
        <w:rPr>
          <w:sz w:val="28"/>
          <w:szCs w:val="28"/>
        </w:rPr>
        <w:t xml:space="preserve"> повинні будуть </w:t>
      </w:r>
      <w:proofErr w:type="spellStart"/>
      <w:r w:rsidRPr="00B20DA7">
        <w:rPr>
          <w:sz w:val="28"/>
          <w:szCs w:val="28"/>
        </w:rPr>
        <w:t>внести</w:t>
      </w:r>
      <w:proofErr w:type="spellEnd"/>
      <w:r w:rsidRPr="00B20DA7">
        <w:rPr>
          <w:sz w:val="28"/>
          <w:szCs w:val="28"/>
        </w:rPr>
        <w:t xml:space="preserve"> гуманітарні поставки в електронну систему, використовуючи кваліфікований електронний підпис. Також, їм слід буде надавати надмірні деталі про вміст поставок, отримувати унікальний код</w:t>
      </w:r>
      <w:r>
        <w:rPr>
          <w:sz w:val="28"/>
          <w:szCs w:val="28"/>
        </w:rPr>
        <w:t>,</w:t>
      </w:r>
      <w:r w:rsidRPr="00B20DA7">
        <w:rPr>
          <w:sz w:val="28"/>
          <w:szCs w:val="28"/>
        </w:rPr>
        <w:t xml:space="preserve"> подавати </w:t>
      </w:r>
      <w:r>
        <w:rPr>
          <w:sz w:val="28"/>
          <w:szCs w:val="28"/>
        </w:rPr>
        <w:t>звіти тощо</w:t>
      </w:r>
      <w:r w:rsidRPr="00B20DA7">
        <w:rPr>
          <w:sz w:val="28"/>
          <w:szCs w:val="28"/>
        </w:rPr>
        <w:t xml:space="preserve">. </w:t>
      </w:r>
    </w:p>
    <w:p w:rsidR="00A063E6" w:rsidRDefault="00A063E6" w:rsidP="00A063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Процедура створює аж 20 кіл бюрократичного пекла, які будуть змушені пройти надавачі, отримувачі і набувачі допомоги</w:t>
      </w:r>
      <w:r w:rsidRPr="00B20DA7">
        <w:rPr>
          <w:sz w:val="28"/>
          <w:szCs w:val="28"/>
        </w:rPr>
        <w:t>.</w:t>
      </w:r>
      <w:r>
        <w:rPr>
          <w:sz w:val="28"/>
          <w:szCs w:val="28"/>
        </w:rPr>
        <w:t xml:space="preserve"> Недарма петиція щодо скасування цієї Постанови швидко набрала необхідну для розгляду кількість підписів. </w:t>
      </w:r>
    </w:p>
    <w:p w:rsidR="00A063E6" w:rsidRPr="00B20DA7" w:rsidRDefault="00A063E6" w:rsidP="00A063E6">
      <w:pPr>
        <w:spacing w:line="360" w:lineRule="auto"/>
        <w:ind w:firstLine="720"/>
        <w:jc w:val="both"/>
        <w:rPr>
          <w:sz w:val="28"/>
          <w:szCs w:val="28"/>
        </w:rPr>
      </w:pPr>
      <w:r w:rsidRPr="00B20DA7">
        <w:rPr>
          <w:sz w:val="28"/>
          <w:szCs w:val="28"/>
        </w:rPr>
        <w:t xml:space="preserve">Особливо гостро постає питання ввезення автомобілів та </w:t>
      </w:r>
      <w:proofErr w:type="spellStart"/>
      <w:r w:rsidRPr="00B20DA7">
        <w:rPr>
          <w:sz w:val="28"/>
          <w:szCs w:val="28"/>
        </w:rPr>
        <w:t>дронів</w:t>
      </w:r>
      <w:proofErr w:type="spellEnd"/>
      <w:r>
        <w:rPr>
          <w:sz w:val="28"/>
          <w:szCs w:val="28"/>
        </w:rPr>
        <w:t>; о</w:t>
      </w:r>
      <w:r w:rsidRPr="00B20DA7">
        <w:rPr>
          <w:sz w:val="28"/>
          <w:szCs w:val="28"/>
        </w:rPr>
        <w:t xml:space="preserve">кремий виклик – медикаменти. </w:t>
      </w:r>
      <w:r>
        <w:rPr>
          <w:sz w:val="28"/>
          <w:szCs w:val="28"/>
        </w:rPr>
        <w:t>А це – питання, чи не найважливіші для підтримки фронту</w:t>
      </w:r>
      <w:r w:rsidRPr="00B20DA7">
        <w:rPr>
          <w:sz w:val="28"/>
          <w:szCs w:val="28"/>
        </w:rPr>
        <w:t>.</w:t>
      </w:r>
    </w:p>
    <w:p w:rsidR="00A063E6" w:rsidRPr="00B20DA7" w:rsidRDefault="00A063E6" w:rsidP="00A063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Подібні рішення неприпустимі – чим би не пояснювалось їх ухвалення</w:t>
      </w:r>
      <w:r w:rsidRPr="00B20DA7">
        <w:rPr>
          <w:sz w:val="28"/>
          <w:szCs w:val="28"/>
        </w:rPr>
        <w:t>.</w:t>
      </w:r>
    </w:p>
    <w:p w:rsidR="00A063E6" w:rsidRDefault="00A063E6" w:rsidP="00A063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 листопада 2023 року Верховна Рада України ухвалила Закон «П</w:t>
      </w:r>
      <w:r w:rsidRPr="00391CE4">
        <w:rPr>
          <w:sz w:val="28"/>
          <w:szCs w:val="28"/>
        </w:rPr>
        <w:t>ро внесення змін до деяких законодавчих актів щодо спрощення порядку ввезення, обліку та розподілу гуманітарної допомоги</w:t>
      </w:r>
      <w:r>
        <w:rPr>
          <w:sz w:val="28"/>
          <w:szCs w:val="28"/>
        </w:rPr>
        <w:t>» (проект №9111 від 16.03.2023).</w:t>
      </w:r>
    </w:p>
    <w:p w:rsidR="00A063E6" w:rsidRDefault="00A063E6" w:rsidP="00A063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 справді наближає до сучасних реалій норми застарілого закону «Про гуманітарну допомогу» 1999 року. Однак і він залишає регулювання порядку і особливостей надання гуманітарної допомоги, фактично, Кабінету Міністрів України. </w:t>
      </w:r>
    </w:p>
    <w:p w:rsidR="00A063E6" w:rsidRDefault="00A063E6" w:rsidP="00A063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Відтак може виникнути ситуація, коли надмірні ускладнення у наданні допомоги будуть подані як «врегулювання питання відповідно до закону».</w:t>
      </w:r>
    </w:p>
    <w:p w:rsidR="00A063E6" w:rsidRDefault="00A063E6" w:rsidP="00A063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Щоб уникнути цього і зберегти ефективно працюючий механізм допомоги фронту, </w:t>
      </w:r>
      <w:r>
        <w:rPr>
          <w:color w:val="000000"/>
          <w:sz w:val="28"/>
          <w:szCs w:val="28"/>
          <w:highlight w:val="white"/>
        </w:rPr>
        <w:t xml:space="preserve">Київська районна в м. Полтаві </w:t>
      </w:r>
      <w:r>
        <w:rPr>
          <w:sz w:val="28"/>
          <w:szCs w:val="28"/>
        </w:rPr>
        <w:t>рада вимагає від Кабінету Міністрів України:</w:t>
      </w:r>
    </w:p>
    <w:p w:rsidR="00A063E6" w:rsidRDefault="00A063E6" w:rsidP="00A063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скасувати Постанову «Деякі питання пропуску та обліку гуманітарної допомоги в умовах воєнного стану» (№953 від 5 вересня 2023 року);</w:t>
      </w:r>
    </w:p>
    <w:p w:rsidR="00A063E6" w:rsidRDefault="00A063E6" w:rsidP="00A063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розробити, із обов’язковим залученням надавачів допомоги і волонтерської спільноти, Постанову, яка не перешкоджатиме забезпеченню фронту.</w:t>
      </w:r>
    </w:p>
    <w:p w:rsidR="00A063E6" w:rsidRDefault="00A063E6" w:rsidP="00A063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Основою має стати чинна Постанова Кабінету Міністрів «Деякі питання пропуску гуманітарної допомоги через митний кордон України в умовах воєнного стану» (</w:t>
      </w:r>
      <w:r w:rsidRPr="002A50F3">
        <w:rPr>
          <w:sz w:val="28"/>
          <w:szCs w:val="28"/>
        </w:rPr>
        <w:t>№174</w:t>
      </w:r>
      <w:r>
        <w:rPr>
          <w:sz w:val="28"/>
          <w:szCs w:val="28"/>
        </w:rPr>
        <w:t xml:space="preserve"> </w:t>
      </w:r>
      <w:r w:rsidRPr="002A50F3">
        <w:rPr>
          <w:sz w:val="28"/>
          <w:szCs w:val="28"/>
        </w:rPr>
        <w:t>від 01.03.2022</w:t>
      </w:r>
      <w:r>
        <w:rPr>
          <w:sz w:val="28"/>
          <w:szCs w:val="28"/>
        </w:rPr>
        <w:t>), чинність якої необхідно продовжити на час підготовки нового документу.</w:t>
      </w:r>
    </w:p>
    <w:p w:rsidR="003A276C" w:rsidRPr="00273D5A" w:rsidRDefault="003A276C" w:rsidP="00DD28E3">
      <w:pPr>
        <w:pStyle w:val="afd"/>
        <w:spacing w:before="0" w:beforeAutospacing="0" w:after="200" w:afterAutospacing="0"/>
        <w:ind w:firstLine="720"/>
        <w:jc w:val="both"/>
        <w:rPr>
          <w:color w:val="000000"/>
          <w:sz w:val="28"/>
          <w:szCs w:val="28"/>
          <w:lang w:val="uk-UA"/>
        </w:rPr>
      </w:pPr>
    </w:p>
    <w:sectPr w:rsidR="003A276C" w:rsidRPr="00273D5A">
      <w:headerReference w:type="default" r:id="rId10"/>
      <w:pgSz w:w="11905" w:h="16837"/>
      <w:pgMar w:top="1440" w:right="1080" w:bottom="1440" w:left="108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C98" w:rsidRDefault="004C7C98">
      <w:r>
        <w:separator/>
      </w:r>
    </w:p>
  </w:endnote>
  <w:endnote w:type="continuationSeparator" w:id="0">
    <w:p w:rsidR="004C7C98" w:rsidRDefault="004C7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C98" w:rsidRDefault="004C7C98">
      <w:r>
        <w:separator/>
      </w:r>
    </w:p>
  </w:footnote>
  <w:footnote w:type="continuationSeparator" w:id="0">
    <w:p w:rsidR="004C7C98" w:rsidRDefault="004C7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76C" w:rsidRDefault="00BA35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310"/>
      </w:tabs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02B1F"/>
    <w:multiLevelType w:val="multilevel"/>
    <w:tmpl w:val="F6CC9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792361"/>
    <w:multiLevelType w:val="multilevel"/>
    <w:tmpl w:val="DFB02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9C5AA0"/>
    <w:multiLevelType w:val="multilevel"/>
    <w:tmpl w:val="03008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334138"/>
    <w:multiLevelType w:val="multilevel"/>
    <w:tmpl w:val="9EDCE532"/>
    <w:lvl w:ilvl="0">
      <w:start w:val="1"/>
      <w:numFmt w:val="decimal"/>
      <w:lvlText w:val="%1."/>
      <w:lvlJc w:val="left"/>
      <w:pPr>
        <w:ind w:left="57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98" w:hanging="359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3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9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A276C"/>
    <w:rsid w:val="00125C1C"/>
    <w:rsid w:val="0022310A"/>
    <w:rsid w:val="00273D5A"/>
    <w:rsid w:val="002F7DC6"/>
    <w:rsid w:val="00321E1F"/>
    <w:rsid w:val="003343A9"/>
    <w:rsid w:val="003A276C"/>
    <w:rsid w:val="003C2CD5"/>
    <w:rsid w:val="0041113B"/>
    <w:rsid w:val="004C7C98"/>
    <w:rsid w:val="004D0E70"/>
    <w:rsid w:val="005004AC"/>
    <w:rsid w:val="00515AD1"/>
    <w:rsid w:val="00564139"/>
    <w:rsid w:val="005C166E"/>
    <w:rsid w:val="005E22D9"/>
    <w:rsid w:val="00671809"/>
    <w:rsid w:val="00683439"/>
    <w:rsid w:val="0069243D"/>
    <w:rsid w:val="006D780D"/>
    <w:rsid w:val="006E2D15"/>
    <w:rsid w:val="00701BF2"/>
    <w:rsid w:val="00742CA4"/>
    <w:rsid w:val="007B6E44"/>
    <w:rsid w:val="007D7C08"/>
    <w:rsid w:val="007E7437"/>
    <w:rsid w:val="00827B28"/>
    <w:rsid w:val="0083506D"/>
    <w:rsid w:val="00843045"/>
    <w:rsid w:val="0086107C"/>
    <w:rsid w:val="00867060"/>
    <w:rsid w:val="008A07DD"/>
    <w:rsid w:val="008C1759"/>
    <w:rsid w:val="008C6EF1"/>
    <w:rsid w:val="008D5621"/>
    <w:rsid w:val="0095231B"/>
    <w:rsid w:val="00971A5B"/>
    <w:rsid w:val="00A063E6"/>
    <w:rsid w:val="00B123BE"/>
    <w:rsid w:val="00B15478"/>
    <w:rsid w:val="00BA35F1"/>
    <w:rsid w:val="00C77E03"/>
    <w:rsid w:val="00C87470"/>
    <w:rsid w:val="00CD7AD9"/>
    <w:rsid w:val="00DD28E3"/>
    <w:rsid w:val="00EF4D80"/>
    <w:rsid w:val="00F332F4"/>
    <w:rsid w:val="00F56F91"/>
    <w:rsid w:val="00F70BD5"/>
    <w:rsid w:val="00F81713"/>
    <w:rsid w:val="00FB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2">
    <w:name w:val="Стиль1"/>
    <w:basedOn w:val="a"/>
    <w:rsid w:val="00564139"/>
    <w:pPr>
      <w:keepNext/>
      <w:spacing w:after="120"/>
      <w:jc w:val="both"/>
    </w:pPr>
    <w:rPr>
      <w:rFonts w:ascii="Arial" w:hAnsi="Arial"/>
      <w:sz w:val="24"/>
      <w:szCs w:val="24"/>
    </w:rPr>
  </w:style>
  <w:style w:type="character" w:styleId="afe">
    <w:name w:val="Hyperlink"/>
    <w:rsid w:val="00564139"/>
    <w:rPr>
      <w:color w:val="0000FF"/>
      <w:u w:val="single"/>
    </w:rPr>
  </w:style>
  <w:style w:type="paragraph" w:styleId="aff">
    <w:name w:val="header"/>
    <w:basedOn w:val="a"/>
    <w:link w:val="aff0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1"/>
    <w:link w:val="aff"/>
    <w:uiPriority w:val="99"/>
    <w:rsid w:val="00564139"/>
  </w:style>
  <w:style w:type="paragraph" w:styleId="aff1">
    <w:name w:val="footer"/>
    <w:basedOn w:val="a"/>
    <w:link w:val="aff2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1"/>
    <w:link w:val="aff1"/>
    <w:uiPriority w:val="99"/>
    <w:rsid w:val="005641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2">
    <w:name w:val="Стиль1"/>
    <w:basedOn w:val="a"/>
    <w:rsid w:val="00564139"/>
    <w:pPr>
      <w:keepNext/>
      <w:spacing w:after="120"/>
      <w:jc w:val="both"/>
    </w:pPr>
    <w:rPr>
      <w:rFonts w:ascii="Arial" w:hAnsi="Arial"/>
      <w:sz w:val="24"/>
      <w:szCs w:val="24"/>
    </w:rPr>
  </w:style>
  <w:style w:type="character" w:styleId="afe">
    <w:name w:val="Hyperlink"/>
    <w:rsid w:val="00564139"/>
    <w:rPr>
      <w:color w:val="0000FF"/>
      <w:u w:val="single"/>
    </w:rPr>
  </w:style>
  <w:style w:type="paragraph" w:styleId="aff">
    <w:name w:val="header"/>
    <w:basedOn w:val="a"/>
    <w:link w:val="aff0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1"/>
    <w:link w:val="aff"/>
    <w:uiPriority w:val="99"/>
    <w:rsid w:val="00564139"/>
  </w:style>
  <w:style w:type="paragraph" w:styleId="aff1">
    <w:name w:val="footer"/>
    <w:basedOn w:val="a"/>
    <w:link w:val="aff2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1"/>
    <w:link w:val="aff1"/>
    <w:uiPriority w:val="99"/>
    <w:rsid w:val="00564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sG7KS9si8oreygRfth5nv6cruw==">AMUW2mWn9kpUTB8oSiE17V2kzqolmXbaTgVF9ZufJT4Q9F0Ny1magcbUMDlOguJKqUlJ6ikFQn24pbJzuKsn2GFsvuQ0W9qpeGHljf05yr1pPcgqGQoZja8=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Savenkov, Serhii</dc:creator>
  <cp:lastModifiedBy>User</cp:lastModifiedBy>
  <cp:revision>7</cp:revision>
  <cp:lastPrinted>2024-01-02T12:22:00Z</cp:lastPrinted>
  <dcterms:created xsi:type="dcterms:W3CDTF">2024-01-02T12:19:00Z</dcterms:created>
  <dcterms:modified xsi:type="dcterms:W3CDTF">2024-01-22T09:42:00Z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0-9.1.0.4759</vt:lpwstr>
  </property>
</Properties>
</file>